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7AE7" w:rsidRDefault="00E97AE7" w:rsidP="00E97AE7">
      <w:pPr>
        <w:jc w:val="center"/>
        <w:rPr>
          <w:lang w:val="en-US"/>
        </w:rPr>
      </w:pPr>
    </w:p>
    <w:p w:rsidR="00E97AE7" w:rsidRDefault="00E97AE7" w:rsidP="00E97AE7">
      <w:pPr>
        <w:jc w:val="center"/>
        <w:rPr>
          <w:lang w:val="en-US"/>
        </w:rPr>
      </w:pPr>
    </w:p>
    <w:p w:rsidR="00E97AE7" w:rsidRDefault="00E97AE7" w:rsidP="00E97AE7">
      <w:pPr>
        <w:jc w:val="center"/>
        <w:rPr>
          <w:lang w:val="en-US"/>
        </w:rPr>
      </w:pPr>
    </w:p>
    <w:p w:rsidR="00E97AE7" w:rsidRDefault="00E97AE7" w:rsidP="00E97AE7">
      <w:pPr>
        <w:jc w:val="center"/>
        <w:rPr>
          <w:lang w:val="en-US"/>
        </w:rPr>
      </w:pPr>
    </w:p>
    <w:p w:rsidR="00E97AE7" w:rsidRDefault="00E97AE7" w:rsidP="00E97AE7">
      <w:pPr>
        <w:jc w:val="center"/>
        <w:rPr>
          <w:lang w:val="en-US"/>
        </w:rPr>
      </w:pPr>
    </w:p>
    <w:p w:rsidR="00E97AE7" w:rsidRDefault="00E97AE7" w:rsidP="00E97AE7">
      <w:pPr>
        <w:jc w:val="center"/>
        <w:rPr>
          <w:lang w:val="en-US"/>
        </w:rPr>
      </w:pPr>
    </w:p>
    <w:p w:rsidR="00E97AE7" w:rsidRDefault="00E97AE7" w:rsidP="00E97AE7">
      <w:pPr>
        <w:jc w:val="center"/>
        <w:rPr>
          <w:lang w:val="en-US"/>
        </w:rPr>
      </w:pPr>
    </w:p>
    <w:p w:rsidR="00E97AE7" w:rsidRDefault="00E97AE7" w:rsidP="00E97AE7">
      <w:pPr>
        <w:jc w:val="center"/>
        <w:rPr>
          <w:lang w:val="en-US"/>
        </w:rPr>
      </w:pPr>
    </w:p>
    <w:p w:rsidR="00E97AE7" w:rsidRDefault="00E97AE7" w:rsidP="00E97AE7">
      <w:pPr>
        <w:jc w:val="center"/>
        <w:rPr>
          <w:lang w:val="en-US"/>
        </w:rPr>
      </w:pPr>
    </w:p>
    <w:p w:rsidR="00E97AE7" w:rsidRDefault="00E97AE7" w:rsidP="00E97AE7">
      <w:pPr>
        <w:jc w:val="center"/>
        <w:rPr>
          <w:lang w:val="en-US"/>
        </w:rPr>
      </w:pPr>
    </w:p>
    <w:p w:rsidR="009E0CB3" w:rsidRDefault="00FF70A4" w:rsidP="00E97AE7">
      <w:pPr>
        <w:jc w:val="center"/>
        <w:rPr>
          <w:lang w:val="en-US"/>
        </w:rPr>
      </w:pPr>
      <w:r>
        <w:rPr>
          <w:lang w:val="en-US"/>
        </w:rPr>
        <w:t>Netiquette</w:t>
      </w:r>
    </w:p>
    <w:p w:rsidR="00E97AE7" w:rsidRDefault="00E97AE7" w:rsidP="00E97AE7">
      <w:pPr>
        <w:jc w:val="center"/>
        <w:rPr>
          <w:lang w:val="en-US"/>
        </w:rPr>
      </w:pPr>
      <w:r>
        <w:rPr>
          <w:lang w:val="en-US"/>
        </w:rPr>
        <w:t>Student’s name:</w:t>
      </w:r>
    </w:p>
    <w:p w:rsidR="00E97AE7" w:rsidRDefault="00E97AE7" w:rsidP="00E97AE7">
      <w:pPr>
        <w:jc w:val="center"/>
        <w:rPr>
          <w:lang w:val="en-US"/>
        </w:rPr>
      </w:pPr>
      <w:r>
        <w:rPr>
          <w:lang w:val="en-US"/>
        </w:rPr>
        <w:t>Professor’s name:</w:t>
      </w:r>
    </w:p>
    <w:p w:rsidR="00E97AE7" w:rsidRDefault="00E97AE7" w:rsidP="00E97AE7">
      <w:pPr>
        <w:jc w:val="center"/>
        <w:rPr>
          <w:lang w:val="en-US"/>
        </w:rPr>
      </w:pPr>
      <w:r>
        <w:rPr>
          <w:lang w:val="en-US"/>
        </w:rPr>
        <w:t>Institution of affiliation:</w:t>
      </w:r>
    </w:p>
    <w:p w:rsidR="00E97AE7" w:rsidRDefault="00E97AE7" w:rsidP="00E97AE7">
      <w:pPr>
        <w:jc w:val="center"/>
        <w:rPr>
          <w:lang w:val="en-US"/>
        </w:rPr>
      </w:pPr>
      <w:r>
        <w:rPr>
          <w:lang w:val="en-US"/>
        </w:rPr>
        <w:t>Course:</w:t>
      </w:r>
    </w:p>
    <w:p w:rsidR="00E97AE7" w:rsidRDefault="00E97AE7" w:rsidP="00E97AE7">
      <w:pPr>
        <w:jc w:val="center"/>
        <w:rPr>
          <w:lang w:val="en-US"/>
        </w:rPr>
      </w:pPr>
      <w:r>
        <w:rPr>
          <w:lang w:val="en-US"/>
        </w:rPr>
        <w:t>Date:</w:t>
      </w:r>
    </w:p>
    <w:p w:rsidR="00E97AE7" w:rsidRDefault="00E97AE7" w:rsidP="0008377C">
      <w:pPr>
        <w:rPr>
          <w:lang w:val="en-US"/>
        </w:rPr>
      </w:pPr>
      <w:r>
        <w:rPr>
          <w:lang w:val="en-US"/>
        </w:rPr>
        <w:br w:type="page"/>
      </w:r>
    </w:p>
    <w:p w:rsidR="00E212E3" w:rsidRDefault="00FF70A4">
      <w:pPr>
        <w:rPr>
          <w:lang w:val="en-US"/>
        </w:rPr>
      </w:pPr>
      <w:r>
        <w:rPr>
          <w:lang w:val="en-US"/>
        </w:rPr>
        <w:lastRenderedPageBreak/>
        <w:t>Netiquette is also referred to as internet etiquette. It's the code of behaviour governing the interaction on the internet</w:t>
      </w:r>
      <w:r w:rsidR="00A765D6">
        <w:rPr>
          <w:lang w:val="en-US"/>
        </w:rPr>
        <w:t xml:space="preserve"> while communicating</w:t>
      </w:r>
      <w:r>
        <w:rPr>
          <w:lang w:val="en-US"/>
        </w:rPr>
        <w:t xml:space="preserve">. It encompasses </w:t>
      </w:r>
      <w:r w:rsidR="00A765D6">
        <w:rPr>
          <w:lang w:val="en-US"/>
        </w:rPr>
        <w:t>the guidelines</w:t>
      </w:r>
      <w:r>
        <w:rPr>
          <w:lang w:val="en-US"/>
        </w:rPr>
        <w:t xml:space="preserve"> to be used while either sending an email, commenting on social media, web forums or online communication. </w:t>
      </w:r>
      <w:r w:rsidR="00A765D6">
        <w:rPr>
          <w:lang w:val="en-US"/>
        </w:rPr>
        <w:t>The various examples of netiquette include avoiding the use of offensive words, maintaining the privacy of personal information, avoid using offensive language, resisting from commenting negatively on negative comments and always remembering to thank others for their contribution.</w:t>
      </w:r>
    </w:p>
    <w:p w:rsidR="00A765D6" w:rsidRDefault="00FF70A4">
      <w:pPr>
        <w:rPr>
          <w:lang w:val="en-US"/>
        </w:rPr>
      </w:pPr>
      <w:r>
        <w:rPr>
          <w:lang w:val="en-US"/>
        </w:rPr>
        <w:t>Good netiquette is important in the profession to build good understanding and relations. It prevents chances of miscommuni</w:t>
      </w:r>
      <w:r>
        <w:rPr>
          <w:lang w:val="en-US"/>
        </w:rPr>
        <w:t>cation among peers and bad language that might be considered abusive or biased. By following the guideline of netiquette, the participants can understand the socially acceptable language while engaging online and communicating.</w:t>
      </w:r>
    </w:p>
    <w:p w:rsidR="0084783C" w:rsidRDefault="00FF70A4">
      <w:pPr>
        <w:rPr>
          <w:lang w:val="en-US"/>
        </w:rPr>
      </w:pPr>
      <w:r>
        <w:rPr>
          <w:lang w:val="en-US"/>
        </w:rPr>
        <w:t xml:space="preserve">Following the guidelines of </w:t>
      </w:r>
      <w:r>
        <w:rPr>
          <w:lang w:val="en-US"/>
        </w:rPr>
        <w:t xml:space="preserve">netiquette, majority of the people are attracted to read and follow your post as they are always positive, aspirating and non-offensive, especially in the case of blogs. Such incidents are likely to generate a sense of happiness and worthiness in what you </w:t>
      </w:r>
      <w:r>
        <w:rPr>
          <w:lang w:val="en-US"/>
        </w:rPr>
        <w:t>are working, acting as a motivating factor.</w:t>
      </w:r>
    </w:p>
    <w:p w:rsidR="0084783C" w:rsidRDefault="00FF70A4">
      <w:pPr>
        <w:rPr>
          <w:lang w:val="en-US"/>
        </w:rPr>
      </w:pPr>
      <w:r>
        <w:rPr>
          <w:lang w:val="en-US"/>
        </w:rPr>
        <w:t xml:space="preserve">Netiquette </w:t>
      </w:r>
      <w:r w:rsidR="00F72B5D">
        <w:rPr>
          <w:lang w:val="en-US"/>
        </w:rPr>
        <w:t>is important to encourage social interaction between the professional by encouraging the use of acceptable words and comments. It also attributes to community building by strengthening communication and understanding, which creates trust among the people. It also serves as a basis of encouraging diversity as everybody opinion is respected. Professionalism is mandatory at all level, whether online or direct communication. Netiquette improves the professional standards expected by an individual at a given position.</w:t>
      </w:r>
    </w:p>
    <w:p w:rsidR="00F72B5D" w:rsidRPr="00E212E3" w:rsidRDefault="00FF70A4">
      <w:pPr>
        <w:rPr>
          <w:lang w:val="en-US"/>
        </w:rPr>
      </w:pPr>
      <w:r>
        <w:rPr>
          <w:lang w:val="en-US"/>
        </w:rPr>
        <w:t>To ensure your writing follows netiquette, always consider writing in lower case in case of an email or post as block letter might be considered commands. Ensure your comments are not negative a</w:t>
      </w:r>
      <w:r>
        <w:rPr>
          <w:lang w:val="en-US"/>
        </w:rPr>
        <w:t>nd seize from replying with sarcasm. Avoid spamming and always check your grammar a</w:t>
      </w:r>
      <w:bookmarkStart w:id="0" w:name="_GoBack"/>
      <w:bookmarkEnd w:id="0"/>
      <w:r>
        <w:rPr>
          <w:lang w:val="en-US"/>
        </w:rPr>
        <w:t>nd spelling as they might miscommunicate.</w:t>
      </w:r>
    </w:p>
    <w:sectPr w:rsidR="00F72B5D" w:rsidRPr="00E212E3" w:rsidSect="0008377C">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70A4" w:rsidRDefault="00FF70A4" w:rsidP="0008377C">
      <w:pPr>
        <w:spacing w:line="240" w:lineRule="auto"/>
      </w:pPr>
      <w:r>
        <w:separator/>
      </w:r>
    </w:p>
  </w:endnote>
  <w:endnote w:type="continuationSeparator" w:id="0">
    <w:p w:rsidR="00FF70A4" w:rsidRDefault="00FF70A4" w:rsidP="000837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70A4" w:rsidRDefault="00FF70A4" w:rsidP="0008377C">
      <w:pPr>
        <w:spacing w:line="240" w:lineRule="auto"/>
      </w:pPr>
      <w:r>
        <w:separator/>
      </w:r>
    </w:p>
  </w:footnote>
  <w:footnote w:type="continuationSeparator" w:id="0">
    <w:p w:rsidR="00FF70A4" w:rsidRDefault="00FF70A4" w:rsidP="000837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2236495"/>
      <w:docPartObj>
        <w:docPartGallery w:val="Page Numbers (Top of Page)"/>
        <w:docPartUnique/>
      </w:docPartObj>
    </w:sdtPr>
    <w:sdtEndPr>
      <w:rPr>
        <w:noProof/>
      </w:rPr>
    </w:sdtEndPr>
    <w:sdtContent>
      <w:p w:rsidR="0008377C" w:rsidRDefault="0008377C">
        <w:pPr>
          <w:pStyle w:val="Header"/>
          <w:jc w:val="right"/>
        </w:pPr>
        <w:r>
          <w:t xml:space="preserve">NETIQUETTE </w:t>
        </w:r>
        <w:r>
          <w:fldChar w:fldCharType="begin"/>
        </w:r>
        <w:r>
          <w:instrText xml:space="preserve"> PAGE   \* MERGEFORMAT </w:instrText>
        </w:r>
        <w:r>
          <w:fldChar w:fldCharType="separate"/>
        </w:r>
        <w:r>
          <w:rPr>
            <w:noProof/>
          </w:rPr>
          <w:t>2</w:t>
        </w:r>
        <w:r>
          <w:rPr>
            <w:noProof/>
          </w:rPr>
          <w:fldChar w:fldCharType="end"/>
        </w:r>
      </w:p>
    </w:sdtContent>
  </w:sdt>
  <w:p w:rsidR="0008377C" w:rsidRDefault="000837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377C" w:rsidRPr="0008377C" w:rsidRDefault="0008377C">
    <w:pPr>
      <w:pStyle w:val="Header"/>
      <w:rPr>
        <w:lang w:val="en-US"/>
      </w:rPr>
    </w:pPr>
    <w:r>
      <w:rPr>
        <w:lang w:val="en-US"/>
      </w:rPr>
      <w:t xml:space="preserve">Running head: NETIQUETTE </w:t>
    </w:r>
    <w:r>
      <w:rPr>
        <w:lang w:val="en-US"/>
      </w:rPr>
      <w:tab/>
    </w:r>
    <w:r>
      <w:rPr>
        <w:lang w:val="en-US"/>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2E3"/>
    <w:rsid w:val="0008377C"/>
    <w:rsid w:val="0084783C"/>
    <w:rsid w:val="009E0CB3"/>
    <w:rsid w:val="00A64842"/>
    <w:rsid w:val="00A765D6"/>
    <w:rsid w:val="00E212E3"/>
    <w:rsid w:val="00E97AE7"/>
    <w:rsid w:val="00F72B5D"/>
    <w:rsid w:val="00FF70A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B6D9B"/>
  <w15:chartTrackingRefBased/>
  <w15:docId w15:val="{436B4750-9400-4C5E-9611-BDC13519F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ZW"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377C"/>
    <w:pPr>
      <w:tabs>
        <w:tab w:val="center" w:pos="4513"/>
        <w:tab w:val="right" w:pos="9026"/>
      </w:tabs>
      <w:spacing w:line="240" w:lineRule="auto"/>
    </w:pPr>
  </w:style>
  <w:style w:type="character" w:customStyle="1" w:styleId="HeaderChar">
    <w:name w:val="Header Char"/>
    <w:basedOn w:val="DefaultParagraphFont"/>
    <w:link w:val="Header"/>
    <w:uiPriority w:val="99"/>
    <w:rsid w:val="0008377C"/>
  </w:style>
  <w:style w:type="paragraph" w:styleId="Footer">
    <w:name w:val="footer"/>
    <w:basedOn w:val="Normal"/>
    <w:link w:val="FooterChar"/>
    <w:uiPriority w:val="99"/>
    <w:unhideWhenUsed/>
    <w:rsid w:val="0008377C"/>
    <w:pPr>
      <w:tabs>
        <w:tab w:val="center" w:pos="4513"/>
        <w:tab w:val="right" w:pos="9026"/>
      </w:tabs>
      <w:spacing w:line="240" w:lineRule="auto"/>
    </w:pPr>
  </w:style>
  <w:style w:type="character" w:customStyle="1" w:styleId="FooterChar">
    <w:name w:val="Footer Char"/>
    <w:basedOn w:val="DefaultParagraphFont"/>
    <w:link w:val="Footer"/>
    <w:uiPriority w:val="99"/>
    <w:rsid w:val="000837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326</Words>
  <Characters>1863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2020-12-01T20:38:00Z</dcterms:created>
  <dcterms:modified xsi:type="dcterms:W3CDTF">2020-12-01T20:40:00Z</dcterms:modified>
</cp:coreProperties>
</file>